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510715F3" w:rsidR="00742993" w:rsidRPr="00BC3A88" w:rsidRDefault="00CF2197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CF2197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Ocupaciones en donde se han capacitado a un mayor número de trabajadores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7D35928A" w:rsidR="00742993" w:rsidRPr="00BC3A88" w:rsidRDefault="00B34545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I</w:t>
            </w:r>
            <w:r w:rsidRPr="00B3454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dentifica las ocupaciones específicas en las cuales los trabajadores han recibido capacitación </w:t>
            </w:r>
            <w:r w:rsidR="00D15C6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de enero a diciembre 2023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A4DA" w14:textId="781CAFF7" w:rsidR="009671BD" w:rsidRPr="00BC3A88" w:rsidRDefault="004F16F0" w:rsidP="009671BD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Pos</m:t>
                    </m:r>
                  </m:e>
                  <m: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9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i</m:t>
                    </m:r>
                  </m:den>
                </m:f>
              </m:oMath>
            </m:oMathPara>
          </w:p>
          <w:p w14:paraId="5BC7404C" w14:textId="77777777" w:rsidR="009671BD" w:rsidRDefault="009671BD" w:rsidP="009671BD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05FA7C41" w14:textId="77777777" w:rsidR="009671BD" w:rsidRPr="005E5F94" w:rsidRDefault="009671BD" w:rsidP="009671BD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757D7884" w14:textId="2D099118" w:rsidR="009671BD" w:rsidRDefault="00925B5F" w:rsidP="009671BD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Pos</w:t>
            </w:r>
            <w:r w:rsidR="009671BD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 w:rsidR="009671B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9671BD"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 w:rsidR="009671B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promedio de</w:t>
            </w:r>
            <w:r w:rsidR="000B4E0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posición que fue seleccionada la ocupación </w:t>
            </w:r>
            <w:r w:rsidR="000B4E05" w:rsidRPr="000B4E05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</w:p>
          <w:p w14:paraId="698554EA" w14:textId="60A33F9F" w:rsidR="009671BD" w:rsidRDefault="009671BD" w:rsidP="009671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w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j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representa </w:t>
            </w:r>
            <w:r w:rsidR="00096849">
              <w:rPr>
                <w:rFonts w:asciiTheme="majorHAnsi" w:eastAsia="Times New Roman" w:hAnsiTheme="majorHAnsi" w:cstheme="majorHAnsi"/>
                <w:sz w:val="20"/>
                <w:szCs w:val="20"/>
              </w:rPr>
              <w:t>la posición de la ocupación</w:t>
            </w:r>
            <w:r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8A524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</w:rPr>
              <w:t>i</w:t>
            </w:r>
            <w:r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(donde </w:t>
            </w:r>
            <w:r w:rsidRPr="008A524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</w:rPr>
              <w:t>i</w:t>
            </w:r>
            <w:r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varía desde 1 hasta </w:t>
            </w:r>
            <w:r w:rsidR="00096849">
              <w:rPr>
                <w:rFonts w:asciiTheme="majorHAnsi" w:eastAsia="Times New Roman" w:hAnsiTheme="majorHAnsi" w:cstheme="majorHAnsi"/>
                <w:sz w:val="20"/>
                <w:szCs w:val="20"/>
              </w:rPr>
              <w:t>9</w:t>
            </w:r>
            <w:r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>).</w:t>
            </w:r>
          </w:p>
          <w:p w14:paraId="3B1783AD" w14:textId="202C420E" w:rsidR="009671BD" w:rsidRDefault="009671BD" w:rsidP="009671BD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2DD4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</w:rPr>
              <w:t>i</w:t>
            </w:r>
            <w:r w:rsidRPr="00F12DD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es el número total</w:t>
            </w:r>
            <w:r w:rsidR="0009684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de posiciones o de ocupaciones</w:t>
            </w:r>
            <w:r w:rsidRPr="00F12DD4">
              <w:rPr>
                <w:rFonts w:asciiTheme="majorHAnsi" w:eastAsia="Times New Roman" w:hAnsiTheme="majorHAnsi" w:cstheme="majorHAnsi"/>
                <w:sz w:val="20"/>
                <w:szCs w:val="20"/>
              </w:rPr>
              <w:t>.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9673D5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597B" w14:textId="47367A4A" w:rsidR="009673D5" w:rsidRDefault="009673D5" w:rsidP="00FA68EC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E1DC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Clasificador Nacional de Ocupaciones: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un sistema de organización de datos 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informaciones sobre las diferentes ocupaciones de la población económicamente activa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 un país, región, empresa o sector; facilita un marco para el análisis, la agregación y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descripción de los contenidos del trabajo en una serie de grupos definidos claramente en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función de las tareas que comporta cada empleo; tiene su sustento técnico en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CIUO 08 preparada por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Organización Internacional del Trabajo OIT</w:t>
            </w:r>
            <w:r w:rsidR="00FA68E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702136796"/>
                <w:citation/>
              </w:sdtPr>
              <w:sdtEndPr/>
              <w:sdtContent>
                <w:r w:rsidR="00FA68EC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 w:rsidR="00FA68EC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instrText xml:space="preserve"> CITATION INE125 \l 2058 </w:instrText>
                </w:r>
                <w:r w:rsidR="00FA68EC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="00FA68EC" w:rsidRPr="00FA68EC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MX"/>
                  </w:rPr>
                  <w:t>(INEC, 2012)</w:t>
                </w:r>
                <w:r w:rsidR="00FA68EC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cr/>
            </w:r>
          </w:p>
          <w:p w14:paraId="20B28DCA" w14:textId="77777777" w:rsidR="009673D5" w:rsidRDefault="009673D5" w:rsidP="009673D5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Directores y gerentes: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directores y gerentes participan en la planificación, dirección y coordinación de las actividades generales de empresas. Se trata de trabajos de alto nivel y altamente especializados</w:t>
            </w:r>
          </w:p>
          <w:p w14:paraId="7CF64A82" w14:textId="77777777" w:rsidR="009673D5" w:rsidRPr="00545EC1" w:rsidRDefault="009673D5" w:rsidP="009673D5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0F954C0C" w14:textId="77777777" w:rsidR="009673D5" w:rsidRDefault="009673D5" w:rsidP="009673D5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Profesionales científicos e intelectuales: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empleados conocimientos profesionales de alto nivel y experiencia en materia de ciencias físicas y biológicas o ciencias sociales, de informática y humanas. Incluyen profesionales de la tecnología e información, contadores, químicos, investigadores científicos, economistas, arquitectos, actuarios, doctores, ingenieros, profesores, abogados, artistas creativos e interpretativos.</w:t>
            </w:r>
          </w:p>
          <w:p w14:paraId="6D9334B5" w14:textId="77777777" w:rsidR="009673D5" w:rsidRPr="00545EC1" w:rsidRDefault="009673D5" w:rsidP="009673D5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35A077A" w14:textId="77777777" w:rsidR="009673D5" w:rsidRPr="00545EC1" w:rsidRDefault="009673D5" w:rsidP="009673D5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Técnicos y profesionales de nivel medio: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empleados cuyas funciones consisten en llevar a cabo labores técnicas relacionadas con la aplicación de conceptos y métodos en relación a las ciencias físicas y biológicas o de las ciencias sociales y las humanas. Se incluye a supervisores, profesionales técnicos de la salud, técnicos de la tecnología e información, profesionales técnicos de operaciones financieras, estadísticas y administrativas, agentes comerciales, profesionales técnicos de servicios jurídicos, sociales, culturales y afines.</w:t>
            </w:r>
          </w:p>
          <w:p w14:paraId="6FDDB9BF" w14:textId="77777777" w:rsidR="009673D5" w:rsidRPr="00545EC1" w:rsidRDefault="009673D5" w:rsidP="009673D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Personal de apoyo administrativo: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funciones consisten en realizar trabajos de secretaría, operar máquinas de tratamiento de textos y otras máquinas de oficina, realizar cálculos e ingresar datos en computadoras y diversos trabajos de servicios a la clientela, relacionados con los servicios de correos, las operaciones de caja y la concertación de citas o entrevistas.</w:t>
            </w:r>
          </w:p>
          <w:p w14:paraId="282BB9D7" w14:textId="77777777" w:rsidR="009673D5" w:rsidRPr="00545EC1" w:rsidRDefault="009673D5" w:rsidP="009673D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Trabajadores de los servicios y vendedores de comercios y mercados: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trabajadores cuyas funciones consisten en servicios relacionados con los viajes, los trabajos domésticos, la restauración, los cuidados personales, así como la protección de personas y bienes, el mantenimiento del orden público o la venta de mercancías en un comercio o en los mercados.</w:t>
            </w:r>
          </w:p>
          <w:p w14:paraId="308544D9" w14:textId="77777777" w:rsidR="009673D5" w:rsidRPr="00545EC1" w:rsidRDefault="009673D5" w:rsidP="009673D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Agricultores y trabajadores calificados agropecuarios, forestales y pesqueros: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Sus tareas consisten en practicar la agricultura a fin de obtener sus productos, criar o cazar animales, pescar o criar peces, conservar y explotar los bosques y, en particular cuando se trata de los trabajadores dedicados a la agricultura y la pesca comerciales; vender los productos a los compradores, a organismos de comercialización o en los mercados.</w:t>
            </w:r>
          </w:p>
          <w:p w14:paraId="03AF0736" w14:textId="77777777" w:rsidR="009673D5" w:rsidRPr="00545EC1" w:rsidRDefault="009673D5" w:rsidP="009673D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lastRenderedPageBreak/>
              <w:t>Oficiales, operarios y artesanos de artes mecánicas y de otros oficios: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Estos trabajadores tienen la capacidad de utilizar máquinas y herramientas y el conocimiento de cada una de las etapas de la producción y de la naturaleza y las aplicaciones de los productos fabricados. Sus tareas consisten en extraer materias primas del suelo, construir edificios y otras obras, y fabricar diversos productos y artesanías </w:t>
            </w:r>
          </w:p>
          <w:p w14:paraId="6CB455F1" w14:textId="77777777" w:rsidR="009673D5" w:rsidRPr="00545EC1" w:rsidRDefault="009673D5" w:rsidP="009673D5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Operadores de instalaciones y máquinas y ensambladores: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trabajadores que tienen el conocimiento para atender y vigilar el funcionamiento de máquinas e instalaciones industriales de gran tamaño y a menudo automatizadas; sus tareas consisten en atender y vigilar las máquinas y materiales para la explotación minera, las industrias de transformación y otras producciones, conducir vehículos, conducir y operar instalaciones móviles y montar componentes de productos.</w:t>
            </w:r>
          </w:p>
          <w:p w14:paraId="5D51E8A6" w14:textId="77777777" w:rsidR="009673D5" w:rsidRDefault="009673D5" w:rsidP="00925B5F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Ocupaciones elementales: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ocupaciones elementales comprenden la realización de tareas sencillas y rutinarias que pueden requerir el uso de herramientas manuales y esfuerzo físico considerable. Sus funciones consisten en vender mercancías en las calles, brindar servicios de portería y vigilancia de inmuebles y bienes, limpiar, lavar, planchar ropa y cualquier tarea sencilla.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  <w:p w14:paraId="52628180" w14:textId="43392CBE" w:rsidR="009673D5" w:rsidRPr="00006415" w:rsidRDefault="009673D5" w:rsidP="009673D5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9673D5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9673D5" w:rsidRPr="007B7940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9673D5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45CC" w14:textId="5CB904D0" w:rsidR="00FA68EC" w:rsidRDefault="00FA68EC" w:rsidP="00FA68EC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principales ocupaciones</w:t>
            </w:r>
            <w:r w:rsidR="001D126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en donde se han capacitado a trabajadores de enero a diciembre de 2023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</w:t>
            </w:r>
            <w:r w:rsidR="001D126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5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1D1267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Capacitación y desarrollo </w:t>
            </w:r>
            <w:r w:rsidR="000C4E47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de la fuerza de trabajo existente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pregunta </w:t>
            </w:r>
            <w:r w:rsidR="000C4E4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5.3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E4637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“</w:t>
            </w:r>
            <w:r w:rsidR="000C4E47" w:rsidRPr="00E46377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¿Cuáles son las ocupaciones en las que se ha capacitado un mayor número de trabajadores de enero a diciembre de 2023?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” </w:t>
            </w:r>
          </w:p>
          <w:p w14:paraId="6851BC13" w14:textId="04F77CDA" w:rsidR="00E46377" w:rsidRDefault="00E46377" w:rsidP="00FA68EC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</w:t>
            </w:r>
            <w:r w:rsidR="00AA43F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 obtener el promedio de la variable 5.3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. </w:t>
            </w:r>
          </w:p>
          <w:p w14:paraId="3B5D8C46" w14:textId="5EBE6F3C" w:rsidR="009673D5" w:rsidRPr="007B7940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9673D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9673D5" w:rsidRPr="00CD2745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9673D5" w:rsidRPr="00CD2745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9673D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F29A" w14:textId="77777777" w:rsidR="00AA43FC" w:rsidRPr="005F613E" w:rsidRDefault="00AA43FC" w:rsidP="00AA43FC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1AFDB41F" w14:textId="77777777" w:rsidR="00AA43FC" w:rsidRPr="005F613E" w:rsidRDefault="00AA43FC" w:rsidP="00AA43F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11F3C941" w14:textId="77777777" w:rsidR="00AA43FC" w:rsidRPr="004F16F0" w:rsidRDefault="00AA43FC" w:rsidP="00AA43F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</w:t>
            </w:r>
            <w:r w:rsidRPr="004F16F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revisión 4 (CIIU-4), corresponden a: Administración pública y defensa (O), Actividades de hogares como empleadores (T) y Actividades de organizaciones (U).</w:t>
            </w:r>
          </w:p>
          <w:p w14:paraId="01886E2A" w14:textId="507C7ABC" w:rsidR="009673D5" w:rsidRPr="00FA68EC" w:rsidRDefault="00AA43FC" w:rsidP="00AA43FC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4F16F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9673D5" w:rsidRPr="00BC3A88" w14:paraId="05669189" w14:textId="77777777" w:rsidTr="00AA43FC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43177676" w14:textId="47AB4F00" w:rsidR="009673D5" w:rsidRPr="00BC3A88" w:rsidRDefault="009673D5" w:rsidP="00AA43FC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319A0BA2" w:rsidR="00173055" w:rsidRPr="00BC3A88" w:rsidRDefault="00CE6BCD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CE6B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En promedio, la ocupación "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i</w:t>
            </w:r>
            <w:r w:rsidRPr="00CE6B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" fue seleccionada en la posición "x" en un ranking del 1 al 9, donde 1 indica la ocupación con más trabajadores capacitados y 9 la de menos</w:t>
            </w:r>
          </w:p>
        </w:tc>
      </w:tr>
      <w:tr w:rsidR="009673D5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2024</w:t>
            </w:r>
          </w:p>
        </w:tc>
      </w:tr>
      <w:tr w:rsidR="009673D5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E8DC" w14:textId="77777777" w:rsidR="00CE6BCD" w:rsidRDefault="00CE6BCD" w:rsidP="00CE6BCD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Quito</w:t>
            </w:r>
          </w:p>
          <w:p w14:paraId="5F29B909" w14:textId="1A7B768D" w:rsidR="009673D5" w:rsidRPr="00C47C42" w:rsidRDefault="00CE6BCD" w:rsidP="004F16F0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Guayaquil</w:t>
            </w:r>
          </w:p>
        </w:tc>
      </w:tr>
      <w:tr w:rsidR="009673D5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2AC316FD" w:rsidR="009673D5" w:rsidRPr="00BC3A88" w:rsidRDefault="00E72BF8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E72BF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7AF3F61F" w:rsidR="009673D5" w:rsidRPr="004F16F0" w:rsidRDefault="00DF588A" w:rsidP="00DF588A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F16F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(CIUO-08)</w:t>
            </w:r>
          </w:p>
        </w:tc>
      </w:tr>
      <w:tr w:rsidR="009673D5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9673D5" w:rsidRPr="004F16F0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F16F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Ministerio del Trabajo</w:t>
            </w:r>
          </w:p>
        </w:tc>
      </w:tr>
      <w:tr w:rsidR="009673D5" w:rsidRPr="00BC3A88" w14:paraId="49140927" w14:textId="77777777" w:rsidTr="00FA68EC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9673D5" w:rsidRPr="00BC3A88" w:rsidRDefault="009673D5" w:rsidP="00FA68EC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Encuesta de Demanda de Habilidades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9673D5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319207A8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DF588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9673D5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9673D5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9673D5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sdt>
            <w:sdtPr>
              <w:rPr>
                <w:rFonts w:asciiTheme="minorHAnsi" w:eastAsiaTheme="minorHAnsi" w:hAnsiTheme="minorHAnsi" w:cstheme="minorBidi"/>
                <w:color w:val="auto"/>
                <w:sz w:val="24"/>
                <w:szCs w:val="24"/>
                <w:lang w:val="es-ES"/>
              </w:rPr>
              <w:id w:val="445967118"/>
              <w:docPartObj>
                <w:docPartGallery w:val="Bibliographies"/>
                <w:docPartUnique/>
              </w:docPartObj>
            </w:sdtPr>
            <w:sdtEndPr>
              <w:rPr>
                <w:lang w:val="es-EC"/>
              </w:rPr>
            </w:sdtEndPr>
            <w:sdtContent>
              <w:sdt>
                <w:sdtPr>
                  <w:rPr>
                    <w:rFonts w:asciiTheme="minorHAnsi" w:eastAsiaTheme="minorHAnsi" w:hAnsiTheme="minorHAnsi" w:cstheme="majorHAnsi"/>
                    <w:color w:val="auto"/>
                    <w:sz w:val="20"/>
                    <w:szCs w:val="20"/>
                    <w:lang w:val="es-EC"/>
                  </w:rPr>
                  <w:id w:val="111145805"/>
                  <w:bibliography/>
                </w:sdtPr>
                <w:sdtEndPr>
                  <w:rPr>
                    <w:rFonts w:cstheme="minorBidi"/>
                    <w:sz w:val="24"/>
                    <w:szCs w:val="24"/>
                  </w:rPr>
                </w:sdtEndPr>
                <w:sdtContent>
                  <w:p w14:paraId="1714526E" w14:textId="166FAE13" w:rsidR="00FA68EC" w:rsidRPr="00FA68EC" w:rsidRDefault="00FA68EC" w:rsidP="00FA68EC">
                    <w:pPr>
                      <w:pStyle w:val="Ttulo1"/>
                      <w:rPr>
                        <w:rFonts w:cstheme="majorHAnsi"/>
                        <w:noProof/>
                        <w:color w:val="auto"/>
                        <w:sz w:val="20"/>
                        <w:szCs w:val="20"/>
                        <w:lang w:val="es-ES"/>
                      </w:rPr>
                    </w:pPr>
                    <w:r w:rsidRPr="00FA68EC">
                      <w:rPr>
                        <w:rFonts w:cstheme="majorHAnsi"/>
                        <w:color w:val="auto"/>
                        <w:sz w:val="20"/>
                        <w:szCs w:val="20"/>
                      </w:rPr>
                      <w:fldChar w:fldCharType="begin"/>
                    </w:r>
                    <w:r w:rsidRPr="00CF2197">
                      <w:rPr>
                        <w:rFonts w:cstheme="majorHAnsi"/>
                        <w:color w:val="auto"/>
                        <w:sz w:val="20"/>
                        <w:szCs w:val="20"/>
                        <w:lang w:val="es-MX"/>
                      </w:rPr>
                      <w:instrText>BIBLIOGRAPHY</w:instrText>
                    </w:r>
                    <w:r w:rsidRPr="00FA68EC">
                      <w:rPr>
                        <w:rFonts w:cstheme="majorHAnsi"/>
                        <w:color w:val="auto"/>
                        <w:sz w:val="20"/>
                        <w:szCs w:val="20"/>
                      </w:rPr>
                      <w:fldChar w:fldCharType="separate"/>
                    </w:r>
                    <w:r w:rsidRPr="00FA68EC">
                      <w:rPr>
                        <w:rFonts w:cstheme="majorHAnsi"/>
                        <w:noProof/>
                        <w:color w:val="auto"/>
                        <w:sz w:val="20"/>
                        <w:szCs w:val="20"/>
                        <w:lang w:val="es-ES"/>
                      </w:rPr>
                      <w:t xml:space="preserve">INEC. (2012). Clasificación Nacional de Ocupaciones (CIUO 08). </w:t>
                    </w:r>
                  </w:p>
                  <w:p w14:paraId="174468D1" w14:textId="7114D626" w:rsidR="00FA68EC" w:rsidRDefault="00FA68EC" w:rsidP="00FA68EC">
                    <w:r w:rsidRPr="00FA68EC">
                      <w:rPr>
                        <w:rFonts w:asciiTheme="majorHAnsi" w:hAnsiTheme="majorHAnsi" w:cstheme="majorHAnsi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40B3EE88" w14:textId="77777777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9673D5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9673D5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61DC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1B390DCA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76D2C231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E70BA67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15ABCAC7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7A8EE11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65E6DBF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7FA5275A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7DE3A845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1BB5395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2A823FFD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61DDA3FA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0EE88A36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0A0AEBAC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5FFFE5D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72190CB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5DBCA937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9B48B5B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0E52FCE0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20BBD68C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122830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0409E9BB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0B586F46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5AB176B7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652443B6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3B469946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1E72EB72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39BF462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79F37340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0B994EB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136DB50D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72C75CC8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653F532C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4966BC30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054E6B4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C768DF0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5B2FEF6D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59010E20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1887C030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2AE4ADC2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21EAA76C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422599B3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37863C1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33BC5D48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5C53509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0347D554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5CF9F86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3927D7BC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488C220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43028BD6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53BB5F0B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5639FBB7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097A89B4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3D01794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7C96B683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3CE4CD5B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30A6E903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0E45E07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29C14744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76D7D637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5141E601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68218F19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6A7BB102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26428E64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625D650C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33FA6B94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28FDEE06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30A12D2E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324EFEC0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1B8FD8B4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787939C5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5DAA263D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6389CCBF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3880AC61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3B61DBC8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343959A1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17304464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31BC6E12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24D775CB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78CEAAA2" w14:textId="77777777" w:rsidR="00D939C6" w:rsidRPr="00DE600B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2B750A67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441CED81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24D050C5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66B76669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24E0C9F9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5EB12AA6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4DBE104D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0F842654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5BBF1B83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4D8F56DE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0F045A2B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3503DD18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7045A168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3A4DFBC2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5CC00762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4DE8267F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5E19C58E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1DBCB640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6BA86AAC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371135E1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A4CDA12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6156BC81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578A8424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7FC4CC4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2519E66D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6DA9BABD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36DC804" w14:textId="77777777" w:rsidR="00D939C6" w:rsidRPr="00596FBF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459F15E6" w14:textId="77777777" w:rsidR="00D939C6" w:rsidRDefault="00D939C6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2772AADC" w14:textId="77777777" w:rsidR="00CB1C94" w:rsidRDefault="00CB1C94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01956D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672481F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12. Nombre del indicador: Ocupaciones en donde se han capacitado a </w:t>
            </w:r>
          </w:p>
          <w:p w14:paraId="7E9ACC1A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un mayor número de trabajadores */</w:t>
            </w:r>
          </w:p>
          <w:p w14:paraId="1394F41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5464C68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92147BE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CCA12EC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7F44CBD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D4CC45C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515BB6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*Nota: no hay datos para Ocupaciones elementales</w:t>
            </w:r>
          </w:p>
          <w:p w14:paraId="3DC2A71F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rename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p503__0 p503_1</w:t>
            </w:r>
          </w:p>
          <w:p w14:paraId="6F92282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rename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p503__1 p503_2</w:t>
            </w:r>
          </w:p>
          <w:p w14:paraId="551B3C7B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rename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p503__2 p503_3</w:t>
            </w:r>
          </w:p>
          <w:p w14:paraId="10EC0C2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rename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p503__3 p503_4</w:t>
            </w:r>
          </w:p>
          <w:p w14:paraId="4A9A38D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rename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p503__4 p503_5</w:t>
            </w:r>
          </w:p>
          <w:p w14:paraId="19834455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rename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p503__5 p503_6</w:t>
            </w:r>
          </w:p>
          <w:p w14:paraId="5BE13B8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rename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p503__6 p503_7</w:t>
            </w:r>
          </w:p>
          <w:p w14:paraId="6AB4C0C4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rename p503__7 p503_8</w:t>
            </w:r>
          </w:p>
          <w:p w14:paraId="3354178A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rename p503__8 p503_9</w:t>
            </w:r>
          </w:p>
          <w:p w14:paraId="3C17D808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9C78F0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TOTAL =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8, 5, .)</w:t>
            </w:r>
          </w:p>
          <w:p w14:paraId="77C6335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9AC74F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1/8 {</w:t>
            </w:r>
          </w:p>
          <w:p w14:paraId="380ED70E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p503_`i'</w:t>
            </w:r>
          </w:p>
          <w:p w14:paraId="2C5D12F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09ACA61C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F6D2BA1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5A2FA6D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11F65E8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Proporción</w:t>
            </w:r>
          </w:p>
          <w:p w14:paraId="5C956825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1]     // Error estándar</w:t>
            </w:r>
          </w:p>
          <w:p w14:paraId="6AC93ED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1]     // Límites de confianza inferior</w:t>
            </w:r>
          </w:p>
          <w:p w14:paraId="457B9691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1]     // Límites de confianza superior</w:t>
            </w:r>
          </w:p>
          <w:p w14:paraId="314C0CD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// Coeficiente de variación</w:t>
            </w:r>
          </w:p>
          <w:p w14:paraId="4D94AD74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5BCF1AD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3344E8C5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5A2986B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79BE2C51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2. QUITO</w:t>
            </w:r>
          </w:p>
          <w:p w14:paraId="0FB70B8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7C42D7E4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B614475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QUITO =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8, 5, .)</w:t>
            </w:r>
          </w:p>
          <w:p w14:paraId="4D8C1571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21F813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1/8 {</w:t>
            </w:r>
          </w:p>
          <w:p w14:paraId="5DAC194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p503_`i' if dominio2==1</w:t>
            </w:r>
          </w:p>
          <w:p w14:paraId="2E52A8E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3425DC1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B7A219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0767B4F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0970F8C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Proporción</w:t>
            </w:r>
          </w:p>
          <w:p w14:paraId="2E3C4C3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1]     // Error estándar</w:t>
            </w:r>
          </w:p>
          <w:p w14:paraId="5A43E7F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1]     // Límites de confianza inferior</w:t>
            </w:r>
          </w:p>
          <w:p w14:paraId="7A25D0DA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1]     // Límites de confianza superior</w:t>
            </w:r>
          </w:p>
          <w:p w14:paraId="17CA4644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// Coeficiente de variación</w:t>
            </w:r>
          </w:p>
          <w:p w14:paraId="45F656F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1673781C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66D381FE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5B2ED37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2E73BFDF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3. GUAYAQUIL</w:t>
            </w:r>
          </w:p>
          <w:p w14:paraId="29948B9B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42BC78A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36C584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GUAYAQUIL =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8, 5, .)</w:t>
            </w:r>
          </w:p>
          <w:p w14:paraId="7E82B66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79CE38F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1/8 {</w:t>
            </w:r>
          </w:p>
          <w:p w14:paraId="58D2EA3F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p503_`i' if dominio2==2</w:t>
            </w:r>
          </w:p>
          <w:p w14:paraId="2E71521F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4C6843EE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702E50A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251999D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22F5B1E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Proporción</w:t>
            </w:r>
          </w:p>
          <w:p w14:paraId="4DC7667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1]     // Error estándar</w:t>
            </w:r>
          </w:p>
          <w:p w14:paraId="75B2B18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1]     // Límites de confianza inferior</w:t>
            </w:r>
          </w:p>
          <w:p w14:paraId="6351812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1]     // Límites de confianza superior</w:t>
            </w:r>
          </w:p>
          <w:p w14:paraId="48D396D8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// Coeficiente de variación</w:t>
            </w:r>
          </w:p>
          <w:p w14:paraId="784EBDB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FD1599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1D65F72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BC7672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BCD817C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75ED59F8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2DA17CD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273E7CB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342B4E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*No hay información para las ocupaciones "Operadores" y "Ocupaciones elementales"</w:t>
            </w:r>
          </w:p>
          <w:p w14:paraId="5122952C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6C1ACF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RESTO =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7, 5, .)</w:t>
            </w:r>
          </w:p>
          <w:p w14:paraId="3F15AD31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DA1F76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1/7 {</w:t>
            </w:r>
          </w:p>
          <w:p w14:paraId="099C487E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p503_`i' if dominio2==3</w:t>
            </w:r>
          </w:p>
          <w:p w14:paraId="4B95ADB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48370CB1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2EEC4C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1CFF13E1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0AA6A9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Proporción</w:t>
            </w:r>
          </w:p>
          <w:p w14:paraId="24C726A0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1]     // Error estándar</w:t>
            </w:r>
          </w:p>
          <w:p w14:paraId="07219BD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1]     // Límites de confianza inferior</w:t>
            </w:r>
          </w:p>
          <w:p w14:paraId="2F63A88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1]     // Límites de confianza superior</w:t>
            </w:r>
          </w:p>
          <w:p w14:paraId="1D4463E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// Coeficiente de variación</w:t>
            </w:r>
          </w:p>
          <w:p w14:paraId="63BA2B03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811053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4001FF8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27B48AE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list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</w:t>
            </w:r>
          </w:p>
          <w:p w14:paraId="5442785E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51098E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8C7695B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Estimacion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Error "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</w:t>
            </w:r>
          </w:p>
          <w:p w14:paraId="552196CF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"Total CIUO 1" "Total CIUO 2" "Total CIUO 3" ///</w:t>
            </w:r>
          </w:p>
          <w:p w14:paraId="04A3595F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CIUO 4" "Total CIUO 5" "Total CIUO 6" "Total CIUO 7" ///</w:t>
            </w:r>
          </w:p>
          <w:p w14:paraId="09A840A5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"Total CIUO 8" ///    </w:t>
            </w:r>
          </w:p>
          <w:p w14:paraId="16C4B716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CIUO 1" "Quito CIUO 2" "Quito CIUO 3" ///</w:t>
            </w:r>
          </w:p>
          <w:p w14:paraId="13B082D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CIUO 4" "Quito CIUO 5" "Quito CIUO 6" "Quito CIUO 7" ///</w:t>
            </w:r>
          </w:p>
          <w:p w14:paraId="759910C7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"Quito CIUO 8" ///    </w:t>
            </w:r>
          </w:p>
          <w:p w14:paraId="0C25A0DA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CIUO 1" "Guayaquil CIUO 2" "Guayaquil CIUO 3" ///</w:t>
            </w:r>
          </w:p>
          <w:p w14:paraId="1A9876BB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CIUO 4" "Guayaquil CIUO 5" "Guayaquil CIUO 6" "Guayaquil CIUO 7" ///</w:t>
            </w:r>
          </w:p>
          <w:p w14:paraId="660FABDD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"Guayaquil CIUO 8" ///    </w:t>
            </w:r>
          </w:p>
          <w:p w14:paraId="02412584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CIUO 1" "Resto CIUO 2" "Resto CIUO 3" ///</w:t>
            </w:r>
          </w:p>
          <w:p w14:paraId="1848DF78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CIUO 4" "Resto CIUO 5" "Resto CIUO 6" "Resto CIUO 7"</w:t>
            </w:r>
          </w:p>
          <w:p w14:paraId="3EB1C002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41FED29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12) modify</w:t>
            </w:r>
          </w:p>
          <w:p w14:paraId="17DA0EF8" w14:textId="77777777" w:rsidR="00CB1C94" w:rsidRPr="00CB1C94" w:rsidRDefault="00CB1C94" w:rsidP="00CB1C9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"Indicador:  Ocupaciones en donde se han capacitado a un mayor número de </w:t>
            </w:r>
            <w:proofErr w:type="gram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trabajadores  "</w:t>
            </w:r>
            <w:proofErr w:type="gram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,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0317E73C" w14:textId="2335C760" w:rsidR="00D939C6" w:rsidRDefault="00CB1C94" w:rsidP="00D939C6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CB1C94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52D53D5B" w:rsidR="009673D5" w:rsidRPr="00BC3A88" w:rsidRDefault="009673D5" w:rsidP="000636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A45"/>
    <w:multiLevelType w:val="hybridMultilevel"/>
    <w:tmpl w:val="8D64B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85384"/>
    <w:multiLevelType w:val="hybridMultilevel"/>
    <w:tmpl w:val="BACA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5"/>
  </w:num>
  <w:num w:numId="3" w16cid:durableId="296761797">
    <w:abstractNumId w:val="8"/>
  </w:num>
  <w:num w:numId="4" w16cid:durableId="1903523457">
    <w:abstractNumId w:val="12"/>
  </w:num>
  <w:num w:numId="5" w16cid:durableId="142817647">
    <w:abstractNumId w:val="7"/>
  </w:num>
  <w:num w:numId="6" w16cid:durableId="32967660">
    <w:abstractNumId w:val="10"/>
  </w:num>
  <w:num w:numId="7" w16cid:durableId="1177769085">
    <w:abstractNumId w:val="11"/>
  </w:num>
  <w:num w:numId="8" w16cid:durableId="984234869">
    <w:abstractNumId w:val="13"/>
  </w:num>
  <w:num w:numId="9" w16cid:durableId="1210996808">
    <w:abstractNumId w:val="6"/>
  </w:num>
  <w:num w:numId="10" w16cid:durableId="608202652">
    <w:abstractNumId w:val="9"/>
  </w:num>
  <w:num w:numId="11" w16cid:durableId="140932144">
    <w:abstractNumId w:val="2"/>
  </w:num>
  <w:num w:numId="12" w16cid:durableId="206987933">
    <w:abstractNumId w:val="14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5"/>
  </w:num>
  <w:num w:numId="16" w16cid:durableId="678386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06415"/>
    <w:rsid w:val="00010CE3"/>
    <w:rsid w:val="00027D80"/>
    <w:rsid w:val="00030919"/>
    <w:rsid w:val="000617CF"/>
    <w:rsid w:val="00063638"/>
    <w:rsid w:val="00091805"/>
    <w:rsid w:val="00096849"/>
    <w:rsid w:val="000A4B02"/>
    <w:rsid w:val="000B4E05"/>
    <w:rsid w:val="000B615F"/>
    <w:rsid w:val="000C4E47"/>
    <w:rsid w:val="000C630A"/>
    <w:rsid w:val="000F7B04"/>
    <w:rsid w:val="001057E0"/>
    <w:rsid w:val="00147FA3"/>
    <w:rsid w:val="00173055"/>
    <w:rsid w:val="001B183F"/>
    <w:rsid w:val="001B41BE"/>
    <w:rsid w:val="001B65E9"/>
    <w:rsid w:val="001D1267"/>
    <w:rsid w:val="001E25CE"/>
    <w:rsid w:val="001F12BB"/>
    <w:rsid w:val="0020611D"/>
    <w:rsid w:val="002221EF"/>
    <w:rsid w:val="002451E5"/>
    <w:rsid w:val="002614CE"/>
    <w:rsid w:val="002A2625"/>
    <w:rsid w:val="002A7527"/>
    <w:rsid w:val="002E61B4"/>
    <w:rsid w:val="002F3786"/>
    <w:rsid w:val="00307514"/>
    <w:rsid w:val="00344094"/>
    <w:rsid w:val="00344586"/>
    <w:rsid w:val="003A0597"/>
    <w:rsid w:val="003D6F0A"/>
    <w:rsid w:val="003F2F42"/>
    <w:rsid w:val="00431F8A"/>
    <w:rsid w:val="00442283"/>
    <w:rsid w:val="00444C9D"/>
    <w:rsid w:val="00446C20"/>
    <w:rsid w:val="00453267"/>
    <w:rsid w:val="004D3211"/>
    <w:rsid w:val="004F16F0"/>
    <w:rsid w:val="004F3785"/>
    <w:rsid w:val="004F58FB"/>
    <w:rsid w:val="0050093F"/>
    <w:rsid w:val="005201FD"/>
    <w:rsid w:val="00541D8A"/>
    <w:rsid w:val="00545EC1"/>
    <w:rsid w:val="00551FFF"/>
    <w:rsid w:val="00563DA0"/>
    <w:rsid w:val="0056415F"/>
    <w:rsid w:val="005711C2"/>
    <w:rsid w:val="00584DFF"/>
    <w:rsid w:val="005E1DC3"/>
    <w:rsid w:val="006061BF"/>
    <w:rsid w:val="006079E0"/>
    <w:rsid w:val="00621D19"/>
    <w:rsid w:val="00622DE3"/>
    <w:rsid w:val="00631A74"/>
    <w:rsid w:val="00645C21"/>
    <w:rsid w:val="00646B79"/>
    <w:rsid w:val="0065622E"/>
    <w:rsid w:val="0068658A"/>
    <w:rsid w:val="006937FD"/>
    <w:rsid w:val="007270A1"/>
    <w:rsid w:val="00742993"/>
    <w:rsid w:val="00760D3B"/>
    <w:rsid w:val="007B7940"/>
    <w:rsid w:val="007C6E7E"/>
    <w:rsid w:val="007F518F"/>
    <w:rsid w:val="007F66B6"/>
    <w:rsid w:val="00831BBC"/>
    <w:rsid w:val="00882851"/>
    <w:rsid w:val="008E5CEC"/>
    <w:rsid w:val="00910506"/>
    <w:rsid w:val="0091273A"/>
    <w:rsid w:val="00920D2A"/>
    <w:rsid w:val="00925B5F"/>
    <w:rsid w:val="009453EB"/>
    <w:rsid w:val="00965F7D"/>
    <w:rsid w:val="009671BD"/>
    <w:rsid w:val="009673D5"/>
    <w:rsid w:val="00994FB8"/>
    <w:rsid w:val="009B649A"/>
    <w:rsid w:val="009D504C"/>
    <w:rsid w:val="009E4EC6"/>
    <w:rsid w:val="00A51792"/>
    <w:rsid w:val="00A57472"/>
    <w:rsid w:val="00A726A3"/>
    <w:rsid w:val="00A82727"/>
    <w:rsid w:val="00AA43FC"/>
    <w:rsid w:val="00AC0703"/>
    <w:rsid w:val="00B34545"/>
    <w:rsid w:val="00B420FD"/>
    <w:rsid w:val="00B70CB2"/>
    <w:rsid w:val="00B71DE0"/>
    <w:rsid w:val="00B74051"/>
    <w:rsid w:val="00BA1ECD"/>
    <w:rsid w:val="00BC3A88"/>
    <w:rsid w:val="00C00E56"/>
    <w:rsid w:val="00C11C61"/>
    <w:rsid w:val="00C47C42"/>
    <w:rsid w:val="00C6516C"/>
    <w:rsid w:val="00C664A2"/>
    <w:rsid w:val="00C718D0"/>
    <w:rsid w:val="00C87535"/>
    <w:rsid w:val="00CA77C0"/>
    <w:rsid w:val="00CB1C94"/>
    <w:rsid w:val="00CC2BA4"/>
    <w:rsid w:val="00CC39E3"/>
    <w:rsid w:val="00CC4C19"/>
    <w:rsid w:val="00CD2745"/>
    <w:rsid w:val="00CD2881"/>
    <w:rsid w:val="00CE6BCD"/>
    <w:rsid w:val="00CF2197"/>
    <w:rsid w:val="00D033D8"/>
    <w:rsid w:val="00D04514"/>
    <w:rsid w:val="00D13353"/>
    <w:rsid w:val="00D15C60"/>
    <w:rsid w:val="00D164A5"/>
    <w:rsid w:val="00D21DB5"/>
    <w:rsid w:val="00D4733B"/>
    <w:rsid w:val="00D83C87"/>
    <w:rsid w:val="00D939C6"/>
    <w:rsid w:val="00D95E40"/>
    <w:rsid w:val="00D96332"/>
    <w:rsid w:val="00DB6285"/>
    <w:rsid w:val="00DC33B2"/>
    <w:rsid w:val="00DF588A"/>
    <w:rsid w:val="00E21A01"/>
    <w:rsid w:val="00E46377"/>
    <w:rsid w:val="00E72BF8"/>
    <w:rsid w:val="00EB1F7F"/>
    <w:rsid w:val="00EC0A71"/>
    <w:rsid w:val="00ED03C6"/>
    <w:rsid w:val="00ED0A08"/>
    <w:rsid w:val="00ED1FC6"/>
    <w:rsid w:val="00ED7DD3"/>
    <w:rsid w:val="00F2097A"/>
    <w:rsid w:val="00F62A9E"/>
    <w:rsid w:val="00F76FA3"/>
    <w:rsid w:val="00FA68EC"/>
    <w:rsid w:val="00FB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3</b:RefOrder>
  </b:Source>
  <b:Source>
    <b:Tag>INE125</b:Tag>
    <b:SourceType>DocumentFromInternetSite</b:SourceType>
    <b:Guid>{8B1263CE-AC52-42D8-A380-4B06492444B3}</b:Guid>
    <b:Author>
      <b:Author>
        <b:Corporate>INEC</b:Corporate>
      </b:Author>
    </b:Author>
    <b:Title>Clasificación Nacional de Ocupaciones (CIUO 08)</b:Title>
    <b:Year>2012</b:Year>
    <b:RefOrder>1</b:RefOrder>
  </b:Source>
</b:Sources>
</file>

<file path=customXml/itemProps1.xml><?xml version="1.0" encoding="utf-8"?>
<ds:datastoreItem xmlns:ds="http://schemas.openxmlformats.org/officeDocument/2006/customXml" ds:itemID="{B48579AD-8B23-48AD-8C31-4E7B4779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2140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136</cp:revision>
  <dcterms:created xsi:type="dcterms:W3CDTF">2024-01-23T01:49:00Z</dcterms:created>
  <dcterms:modified xsi:type="dcterms:W3CDTF">2024-10-21T20:22:00Z</dcterms:modified>
</cp:coreProperties>
</file>